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A29EF" w14:textId="77777777" w:rsidR="006A05DA" w:rsidRDefault="006A05DA">
      <w:pPr>
        <w:pBdr>
          <w:top w:val="nil"/>
          <w:left w:val="nil"/>
          <w:bottom w:val="nil"/>
          <w:right w:val="nil"/>
          <w:between w:val="nil"/>
        </w:pBdr>
        <w:spacing w:line="288" w:lineRule="auto"/>
        <w:rPr>
          <w:b/>
          <w:color w:val="000000"/>
          <w:sz w:val="28"/>
          <w:szCs w:val="28"/>
        </w:rPr>
      </w:pPr>
    </w:p>
    <w:p w14:paraId="07879EE1" w14:textId="77777777" w:rsidR="006A05DA" w:rsidRDefault="006A05DA">
      <w:pPr>
        <w:pBdr>
          <w:top w:val="nil"/>
          <w:left w:val="nil"/>
          <w:bottom w:val="nil"/>
          <w:right w:val="nil"/>
          <w:between w:val="nil"/>
        </w:pBdr>
        <w:jc w:val="center"/>
        <w:rPr>
          <w:color w:val="000000"/>
          <w:sz w:val="22"/>
          <w:szCs w:val="22"/>
        </w:rPr>
      </w:pPr>
    </w:p>
    <w:tbl>
      <w:tblPr>
        <w:tblStyle w:val="a"/>
        <w:tblW w:w="10064" w:type="dxa"/>
        <w:tblLayout w:type="fixed"/>
        <w:tblLook w:val="0400" w:firstRow="0" w:lastRow="0" w:firstColumn="0" w:lastColumn="0" w:noHBand="0" w:noVBand="1"/>
      </w:tblPr>
      <w:tblGrid>
        <w:gridCol w:w="5187"/>
        <w:gridCol w:w="4877"/>
      </w:tblGrid>
      <w:tr w:rsidR="006A05DA" w14:paraId="6191D750" w14:textId="77777777">
        <w:trPr>
          <w:trHeight w:val="1020"/>
        </w:trPr>
        <w:tc>
          <w:tcPr>
            <w:tcW w:w="5187" w:type="dxa"/>
            <w:tcMar>
              <w:left w:w="0" w:type="dxa"/>
              <w:right w:w="0" w:type="dxa"/>
            </w:tcMar>
          </w:tcPr>
          <w:p w14:paraId="78E6C453" w14:textId="77777777" w:rsidR="006A05DA" w:rsidRDefault="006A05DA">
            <w:pPr>
              <w:widowControl w:val="0"/>
              <w:pBdr>
                <w:top w:val="nil"/>
                <w:left w:val="nil"/>
                <w:bottom w:val="nil"/>
                <w:right w:val="nil"/>
                <w:between w:val="nil"/>
              </w:pBdr>
              <w:spacing w:line="276" w:lineRule="auto"/>
              <w:rPr>
                <w:color w:val="000000"/>
                <w:sz w:val="22"/>
                <w:szCs w:val="22"/>
              </w:rPr>
            </w:pPr>
            <w:bookmarkStart w:id="0" w:name="_GoBack"/>
          </w:p>
          <w:tbl>
            <w:tblPr>
              <w:tblStyle w:val="a0"/>
              <w:tblW w:w="4824" w:type="dxa"/>
              <w:tblBorders>
                <w:insideV w:val="single" w:sz="18" w:space="0" w:color="FFFFFF"/>
              </w:tblBorders>
              <w:tblLayout w:type="fixed"/>
              <w:tblLook w:val="0400" w:firstRow="0" w:lastRow="0" w:firstColumn="0" w:lastColumn="0" w:noHBand="0" w:noVBand="1"/>
            </w:tblPr>
            <w:tblGrid>
              <w:gridCol w:w="850"/>
              <w:gridCol w:w="3974"/>
            </w:tblGrid>
            <w:tr w:rsidR="006A05DA" w14:paraId="5337268A" w14:textId="77777777">
              <w:trPr>
                <w:trHeight w:val="260"/>
              </w:trPr>
              <w:tc>
                <w:tcPr>
                  <w:tcW w:w="850" w:type="dxa"/>
                </w:tcPr>
                <w:p w14:paraId="480692E5" w14:textId="77777777" w:rsidR="006A05DA" w:rsidRDefault="007E13E5">
                  <w:pPr>
                    <w:pStyle w:val="Heading2"/>
                    <w:rPr>
                      <w:rFonts w:ascii="Times New Roman" w:eastAsia="Times New Roman" w:hAnsi="Times New Roman" w:cs="Times New Roman"/>
                      <w:color w:val="000000"/>
                    </w:rPr>
                  </w:pPr>
                  <w:r>
                    <w:rPr>
                      <w:rFonts w:ascii="Times New Roman" w:eastAsia="Times New Roman" w:hAnsi="Times New Roman" w:cs="Times New Roman"/>
                      <w:color w:val="000000"/>
                    </w:rPr>
                    <w:t>Contact</w:t>
                  </w:r>
                </w:p>
              </w:tc>
              <w:tc>
                <w:tcPr>
                  <w:tcW w:w="3974" w:type="dxa"/>
                </w:tcPr>
                <w:p w14:paraId="3F3E4703" w14:textId="77777777" w:rsidR="006A05DA" w:rsidRDefault="007E13E5">
                  <w:r>
                    <w:t>Kyle Darland</w:t>
                  </w:r>
                </w:p>
              </w:tc>
            </w:tr>
            <w:tr w:rsidR="006A05DA" w14:paraId="653DBAC9" w14:textId="77777777">
              <w:trPr>
                <w:trHeight w:val="260"/>
              </w:trPr>
              <w:tc>
                <w:tcPr>
                  <w:tcW w:w="850" w:type="dxa"/>
                </w:tcPr>
                <w:p w14:paraId="05CE5DEB" w14:textId="77777777" w:rsidR="006A05DA" w:rsidRDefault="007E13E5">
                  <w:pPr>
                    <w:pStyle w:val="Heading2"/>
                    <w:rPr>
                      <w:rFonts w:ascii="Times New Roman" w:eastAsia="Times New Roman" w:hAnsi="Times New Roman" w:cs="Times New Roman"/>
                      <w:color w:val="000000"/>
                    </w:rPr>
                  </w:pPr>
                  <w:r>
                    <w:rPr>
                      <w:rFonts w:ascii="Times New Roman" w:eastAsia="Times New Roman" w:hAnsi="Times New Roman" w:cs="Times New Roman"/>
                      <w:color w:val="000000"/>
                    </w:rPr>
                    <w:t>Office</w:t>
                  </w:r>
                </w:p>
              </w:tc>
              <w:tc>
                <w:tcPr>
                  <w:tcW w:w="3974" w:type="dxa"/>
                </w:tcPr>
                <w:p w14:paraId="58F5B56B" w14:textId="77777777" w:rsidR="006A05DA" w:rsidRDefault="007E13E5">
                  <w:r>
                    <w:t>775-432-2007</w:t>
                  </w:r>
                </w:p>
              </w:tc>
            </w:tr>
            <w:tr w:rsidR="006A05DA" w14:paraId="671A1C9B" w14:textId="77777777">
              <w:trPr>
                <w:trHeight w:val="260"/>
              </w:trPr>
              <w:tc>
                <w:tcPr>
                  <w:tcW w:w="850" w:type="dxa"/>
                </w:tcPr>
                <w:p w14:paraId="0C33A6F6" w14:textId="77777777" w:rsidR="006A05DA" w:rsidRDefault="007E13E5">
                  <w:pPr>
                    <w:pStyle w:val="Heading2"/>
                    <w:rPr>
                      <w:rFonts w:ascii="Times New Roman" w:eastAsia="Times New Roman" w:hAnsi="Times New Roman" w:cs="Times New Roman"/>
                      <w:color w:val="000000"/>
                    </w:rPr>
                  </w:pPr>
                  <w:r>
                    <w:rPr>
                      <w:rFonts w:ascii="Times New Roman" w:eastAsia="Times New Roman" w:hAnsi="Times New Roman" w:cs="Times New Roman"/>
                      <w:color w:val="000000"/>
                    </w:rPr>
                    <w:t>Email</w:t>
                  </w:r>
                </w:p>
              </w:tc>
              <w:tc>
                <w:tcPr>
                  <w:tcW w:w="3974" w:type="dxa"/>
                </w:tcPr>
                <w:p w14:paraId="3498DB19" w14:textId="77777777" w:rsidR="006A05DA" w:rsidRDefault="007E13E5">
                  <w:r>
                    <w:t>Kyle@affordablecollegecommunity.org</w:t>
                  </w:r>
                </w:p>
              </w:tc>
            </w:tr>
            <w:tr w:rsidR="006A05DA" w14:paraId="4E6114BE" w14:textId="77777777">
              <w:trPr>
                <w:trHeight w:val="240"/>
              </w:trPr>
              <w:tc>
                <w:tcPr>
                  <w:tcW w:w="850" w:type="dxa"/>
                </w:tcPr>
                <w:p w14:paraId="6FC84DEF" w14:textId="77777777" w:rsidR="006A05DA" w:rsidRDefault="007E13E5">
                  <w:pPr>
                    <w:pStyle w:val="Heading2"/>
                    <w:rPr>
                      <w:rFonts w:ascii="Times New Roman" w:eastAsia="Times New Roman" w:hAnsi="Times New Roman" w:cs="Times New Roman"/>
                      <w:color w:val="000000"/>
                    </w:rPr>
                  </w:pPr>
                  <w:r>
                    <w:rPr>
                      <w:rFonts w:ascii="Times New Roman" w:eastAsia="Times New Roman" w:hAnsi="Times New Roman" w:cs="Times New Roman"/>
                      <w:color w:val="000000"/>
                    </w:rPr>
                    <w:t>Website</w:t>
                  </w:r>
                </w:p>
              </w:tc>
              <w:tc>
                <w:tcPr>
                  <w:tcW w:w="3974" w:type="dxa"/>
                </w:tcPr>
                <w:p w14:paraId="7262ABAE" w14:textId="77777777" w:rsidR="006A05DA" w:rsidRDefault="007E13E5">
                  <w:r>
                    <w:t>AffordableCollegesOnline.org</w:t>
                  </w:r>
                </w:p>
              </w:tc>
            </w:tr>
          </w:tbl>
          <w:p w14:paraId="7D659177" w14:textId="77777777" w:rsidR="006A05DA" w:rsidRDefault="006A05DA">
            <w:pPr>
              <w:pBdr>
                <w:top w:val="none" w:sz="0" w:space="0" w:color="000000"/>
                <w:left w:val="none" w:sz="0" w:space="0" w:color="000000"/>
                <w:bottom w:val="none" w:sz="0" w:space="0" w:color="000000"/>
                <w:right w:val="none" w:sz="0" w:space="0" w:color="000000"/>
                <w:between w:val="none" w:sz="0" w:space="0" w:color="000000"/>
              </w:pBdr>
              <w:jc w:val="center"/>
              <w:rPr>
                <w:color w:val="000000"/>
                <w:sz w:val="22"/>
                <w:szCs w:val="22"/>
              </w:rPr>
            </w:pPr>
          </w:p>
        </w:tc>
        <w:tc>
          <w:tcPr>
            <w:tcW w:w="4877" w:type="dxa"/>
            <w:tcMar>
              <w:left w:w="0" w:type="dxa"/>
              <w:right w:w="0" w:type="dxa"/>
            </w:tcMar>
          </w:tcPr>
          <w:p w14:paraId="3C8A7745" w14:textId="77777777" w:rsidR="006A05DA" w:rsidRDefault="007E13E5">
            <w:pPr>
              <w:pStyle w:val="Heading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270E616B" w14:textId="77777777" w:rsidR="006A05DA" w:rsidRDefault="007E13E5">
            <w:pPr>
              <w:pStyle w:val="Heading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6DBC070E" w14:textId="77777777" w:rsidR="006A05DA" w:rsidRDefault="007E13E5">
            <w:pPr>
              <w:pStyle w:val="Heading1"/>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6167A556" w14:textId="77777777" w:rsidR="006A05DA" w:rsidRDefault="007E13E5">
            <w:pPr>
              <w:pStyle w:val="Head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FOR IMMEDIATE RELEASE</w:t>
            </w:r>
          </w:p>
          <w:p w14:paraId="603EBAD1" w14:textId="73FFF1F3" w:rsidR="006A05DA" w:rsidRDefault="007E13E5">
            <w:pPr>
              <w:pStyle w:val="Head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September 2</w:t>
            </w:r>
            <w:r w:rsidR="003819B4">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2018</w:t>
            </w:r>
          </w:p>
        </w:tc>
      </w:tr>
      <w:bookmarkEnd w:id="0"/>
    </w:tbl>
    <w:p w14:paraId="04F74976" w14:textId="77777777" w:rsidR="005310A8" w:rsidRDefault="005310A8" w:rsidP="00B64D3C">
      <w:pPr>
        <w:ind w:firstLine="720"/>
        <w:jc w:val="center"/>
        <w:rPr>
          <w:b/>
          <w:color w:val="000000"/>
          <w:shd w:val="clear" w:color="auto" w:fill="FFFFFF"/>
        </w:rPr>
      </w:pPr>
    </w:p>
    <w:p w14:paraId="32FE0DC7" w14:textId="0C3C743A" w:rsidR="006A05DA" w:rsidRPr="00566660" w:rsidRDefault="00566660" w:rsidP="00566660">
      <w:pPr>
        <w:ind w:firstLine="720"/>
        <w:jc w:val="center"/>
        <w:rPr>
          <w:b/>
          <w:color w:val="1F1F1F"/>
          <w:shd w:val="clear" w:color="auto" w:fill="FFFFFF"/>
        </w:rPr>
      </w:pPr>
      <w:r w:rsidRPr="00566660">
        <w:rPr>
          <w:b/>
          <w:color w:val="1F1F1F"/>
          <w:shd w:val="clear" w:color="auto" w:fill="FFFFFF"/>
        </w:rPr>
        <w:t>Los Angeles Mission College</w:t>
      </w:r>
      <w:r>
        <w:rPr>
          <w:b/>
          <w:color w:val="1F1F1F"/>
          <w:shd w:val="clear" w:color="auto" w:fill="FFFFFF"/>
        </w:rPr>
        <w:t xml:space="preserve"> </w:t>
      </w:r>
      <w:r>
        <w:rPr>
          <w:b/>
          <w:color w:val="000000"/>
          <w:shd w:val="clear" w:color="auto" w:fill="FFFFFF"/>
        </w:rPr>
        <w:t xml:space="preserve">Legal Studies </w:t>
      </w:r>
      <w:r w:rsidR="00C63692" w:rsidRPr="005E5A75">
        <w:rPr>
          <w:b/>
          <w:color w:val="000000"/>
          <w:shd w:val="clear" w:color="auto" w:fill="FFFFFF"/>
        </w:rPr>
        <w:t>Program</w:t>
      </w:r>
      <w:r w:rsidR="00C9189A" w:rsidRPr="005E5A75">
        <w:rPr>
          <w:b/>
          <w:color w:val="1F1F1F"/>
          <w:shd w:val="clear" w:color="auto" w:fill="FFFFFF"/>
        </w:rPr>
        <w:t xml:space="preserve"> Recognized</w:t>
      </w:r>
      <w:r w:rsidR="007E13E5" w:rsidRPr="005E5A75">
        <w:rPr>
          <w:b/>
        </w:rPr>
        <w:t xml:space="preserve"> for Online Learning Excellence</w:t>
      </w:r>
    </w:p>
    <w:p w14:paraId="33E76A59" w14:textId="02204E37" w:rsidR="00D82A11" w:rsidRPr="009F3135" w:rsidRDefault="00325396" w:rsidP="00566660">
      <w:pPr>
        <w:spacing w:before="261"/>
        <w:rPr>
          <w:color w:val="1F1F1F"/>
          <w:shd w:val="clear" w:color="auto" w:fill="FFFFFF"/>
        </w:rPr>
      </w:pPr>
      <w:hyperlink r:id="rId7">
        <w:r w:rsidR="007E13E5" w:rsidRPr="009F3135">
          <w:rPr>
            <w:color w:val="000000"/>
            <w:u w:val="single"/>
          </w:rPr>
          <w:t>AffordableCollegesOnline.org</w:t>
        </w:r>
      </w:hyperlink>
      <w:r w:rsidR="007E13E5" w:rsidRPr="009F3135">
        <w:rPr>
          <w:color w:val="000000"/>
          <w:u w:val="single"/>
        </w:rPr>
        <w:t xml:space="preserve"> (ACO)</w:t>
      </w:r>
      <w:r w:rsidR="007E13E5" w:rsidRPr="009F3135">
        <w:rPr>
          <w:color w:val="000000"/>
        </w:rPr>
        <w:t xml:space="preserve">, a leader in higher education information, resources and rankings </w:t>
      </w:r>
      <w:r w:rsidR="007E13E5" w:rsidRPr="009F3135">
        <w:t xml:space="preserve">has recognized </w:t>
      </w:r>
      <w:r w:rsidR="00566660" w:rsidRPr="00566660">
        <w:rPr>
          <w:color w:val="1F1F1F"/>
          <w:shd w:val="clear" w:color="auto" w:fill="FFFFFF"/>
        </w:rPr>
        <w:t>Los Angeles Mission College</w:t>
      </w:r>
      <w:r w:rsidR="00566660">
        <w:rPr>
          <w:color w:val="1F1F1F"/>
          <w:shd w:val="clear" w:color="auto" w:fill="FFFFFF"/>
        </w:rPr>
        <w:t xml:space="preserve"> </w:t>
      </w:r>
      <w:r w:rsidR="007E13E5" w:rsidRPr="009F3135">
        <w:t>for offering one of the best online</w:t>
      </w:r>
      <w:r w:rsidR="00943827" w:rsidRPr="009F3135">
        <w:t xml:space="preserve"> </w:t>
      </w:r>
      <w:r w:rsidR="00566660">
        <w:t>legal studies</w:t>
      </w:r>
      <w:r w:rsidR="005E5A75" w:rsidRPr="009F3135">
        <w:t xml:space="preserve"> </w:t>
      </w:r>
      <w:r w:rsidR="00490E7A" w:rsidRPr="009F3135">
        <w:t xml:space="preserve">programs in the country. </w:t>
      </w:r>
      <w:r w:rsidR="00AA2353" w:rsidRPr="009F3135">
        <w:t xml:space="preserve"> </w:t>
      </w:r>
      <w:r w:rsidR="00C26B41" w:rsidRPr="009F3135">
        <w:t xml:space="preserve"> </w:t>
      </w:r>
    </w:p>
    <w:p w14:paraId="57634C7B" w14:textId="4A943CA5" w:rsidR="006A05DA" w:rsidRPr="009F3135" w:rsidRDefault="007E13E5">
      <w:pPr>
        <w:spacing w:before="261"/>
      </w:pPr>
      <w:r w:rsidRPr="009F3135">
        <w:t xml:space="preserve">"In our seventh annual survey of online learning programs across the nation, we wanted to honor the colleges and universities that are providing innovative ways for students to complete a degree," said Dan </w:t>
      </w:r>
      <w:proofErr w:type="spellStart"/>
      <w:r w:rsidRPr="009F3135">
        <w:t>Schuessler</w:t>
      </w:r>
      <w:proofErr w:type="spellEnd"/>
      <w:r w:rsidRPr="009F3135">
        <w:t>, CEO and Founder of AffordableCollegesOnline.org. "These schools are going above and beyond the industry standard to help make online education programs more accessible and affordable."</w:t>
      </w:r>
    </w:p>
    <w:p w14:paraId="1779E593" w14:textId="77777777" w:rsidR="006A05DA" w:rsidRPr="009F3135" w:rsidRDefault="007E13E5">
      <w:pPr>
        <w:shd w:val="clear" w:color="auto" w:fill="FFFFFF"/>
        <w:rPr>
          <w:color w:val="000000"/>
          <w:highlight w:val="white"/>
        </w:rPr>
      </w:pPr>
      <w:bookmarkStart w:id="1" w:name="_gjdgxs" w:colFirst="0" w:colLast="0"/>
      <w:bookmarkEnd w:id="1"/>
      <w:r w:rsidRPr="009F3135">
        <w:rPr>
          <w:color w:val="000000"/>
        </w:rPr>
        <w:br/>
      </w:r>
      <w:r w:rsidRPr="009F3135">
        <w:rPr>
          <w:color w:val="000000"/>
          <w:highlight w:val="white"/>
        </w:rPr>
        <w:t>Only accredited, public, not-for-profit institutions with at least one online program were eligible for these rankings. The primary data points used to identify the best online colleges and programs for 2018 include the following:</w:t>
      </w:r>
    </w:p>
    <w:p w14:paraId="3A68F88B" w14:textId="77777777" w:rsidR="006A05DA" w:rsidRPr="009F3135" w:rsidRDefault="006A05DA">
      <w:pPr>
        <w:shd w:val="clear" w:color="auto" w:fill="FFFFFF"/>
        <w:rPr>
          <w:color w:val="000000"/>
        </w:rPr>
      </w:pPr>
    </w:p>
    <w:p w14:paraId="6813B28D" w14:textId="77777777" w:rsidR="006A05DA" w:rsidRPr="009F3135" w:rsidRDefault="007E13E5">
      <w:pPr>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contextualSpacing/>
        <w:rPr>
          <w:color w:val="000000"/>
        </w:rPr>
      </w:pPr>
      <w:r w:rsidRPr="009F3135">
        <w:rPr>
          <w:color w:val="000000"/>
        </w:rPr>
        <w:t>Acceptance rates</w:t>
      </w:r>
    </w:p>
    <w:p w14:paraId="56B5C50E" w14:textId="77777777" w:rsidR="006A05DA" w:rsidRPr="009F3135" w:rsidRDefault="007E13E5">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76" w:lineRule="auto"/>
        <w:contextualSpacing/>
        <w:rPr>
          <w:color w:val="000000"/>
        </w:rPr>
      </w:pPr>
      <w:r w:rsidRPr="009F3135">
        <w:rPr>
          <w:color w:val="000000"/>
        </w:rPr>
        <w:t>Cost of tuition</w:t>
      </w:r>
    </w:p>
    <w:p w14:paraId="16559144" w14:textId="77777777" w:rsidR="006A05DA" w:rsidRPr="009F3135" w:rsidRDefault="007E13E5">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76" w:lineRule="auto"/>
        <w:contextualSpacing/>
        <w:rPr>
          <w:color w:val="000000"/>
        </w:rPr>
      </w:pPr>
      <w:r w:rsidRPr="009F3135">
        <w:rPr>
          <w:color w:val="000000"/>
        </w:rPr>
        <w:t>Number of full time students</w:t>
      </w:r>
    </w:p>
    <w:p w14:paraId="6BB295BF" w14:textId="77777777" w:rsidR="006A05DA" w:rsidRPr="009F3135" w:rsidRDefault="007E13E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120" w:line="276" w:lineRule="auto"/>
        <w:contextualSpacing/>
        <w:rPr>
          <w:color w:val="000000"/>
        </w:rPr>
      </w:pPr>
      <w:r w:rsidRPr="009F3135">
        <w:rPr>
          <w:color w:val="000000"/>
        </w:rPr>
        <w:t>Graduation rates</w:t>
      </w:r>
    </w:p>
    <w:p w14:paraId="60E95C57" w14:textId="77777777" w:rsidR="0074443C" w:rsidRPr="009F3135" w:rsidRDefault="0074443C">
      <w:pPr>
        <w:shd w:val="clear" w:color="auto" w:fill="FFFFFF"/>
      </w:pPr>
    </w:p>
    <w:p w14:paraId="3D27BB7F" w14:textId="74822022" w:rsidR="006A05DA" w:rsidRPr="009F3135" w:rsidRDefault="007E13E5" w:rsidP="00566660">
      <w:pPr>
        <w:pStyle w:val="HTMLPreformatted"/>
        <w:rPr>
          <w:rFonts w:ascii="Times New Roman" w:hAnsi="Times New Roman" w:cs="Times New Roman"/>
          <w:color w:val="1F1F1F"/>
          <w:sz w:val="24"/>
          <w:szCs w:val="24"/>
        </w:rPr>
      </w:pPr>
      <w:r w:rsidRPr="009F3135">
        <w:rPr>
          <w:rFonts w:ascii="Times New Roman" w:hAnsi="Times New Roman" w:cs="Times New Roman"/>
          <w:sz w:val="24"/>
          <w:szCs w:val="24"/>
        </w:rPr>
        <w:t xml:space="preserve">An in-depth look at </w:t>
      </w:r>
      <w:r w:rsidR="00566660" w:rsidRPr="00566660">
        <w:rPr>
          <w:rFonts w:ascii="Times New Roman" w:hAnsi="Times New Roman" w:cs="Times New Roman"/>
          <w:color w:val="1F1F1F"/>
          <w:sz w:val="24"/>
          <w:szCs w:val="24"/>
        </w:rPr>
        <w:t>Los Angeles Mission College</w:t>
      </w:r>
      <w:r w:rsidR="00566660">
        <w:rPr>
          <w:rFonts w:ascii="Times New Roman" w:hAnsi="Times New Roman" w:cs="Times New Roman"/>
          <w:color w:val="1F1F1F"/>
          <w:sz w:val="24"/>
          <w:szCs w:val="24"/>
        </w:rPr>
        <w:t xml:space="preserve">’s </w:t>
      </w:r>
      <w:r w:rsidR="00566660">
        <w:rPr>
          <w:rFonts w:ascii="Times New Roman" w:hAnsi="Times New Roman" w:cs="Times New Roman"/>
          <w:sz w:val="24"/>
          <w:szCs w:val="24"/>
        </w:rPr>
        <w:t>legal studies</w:t>
      </w:r>
      <w:r w:rsidR="00273CE8">
        <w:rPr>
          <w:rFonts w:ascii="Times New Roman" w:hAnsi="Times New Roman" w:cs="Times New Roman"/>
          <w:sz w:val="24"/>
          <w:szCs w:val="24"/>
        </w:rPr>
        <w:t xml:space="preserve"> </w:t>
      </w:r>
      <w:r w:rsidRPr="009F3135">
        <w:rPr>
          <w:rFonts w:ascii="Times New Roman" w:hAnsi="Times New Roman" w:cs="Times New Roman"/>
          <w:sz w:val="24"/>
          <w:szCs w:val="24"/>
        </w:rPr>
        <w:t xml:space="preserve">ranking and </w:t>
      </w:r>
      <w:r w:rsidR="00AA2353" w:rsidRPr="009F3135">
        <w:rPr>
          <w:rFonts w:ascii="Times New Roman" w:hAnsi="Times New Roman" w:cs="Times New Roman"/>
          <w:sz w:val="24"/>
          <w:szCs w:val="24"/>
        </w:rPr>
        <w:t>its</w:t>
      </w:r>
      <w:r w:rsidRPr="009F3135">
        <w:rPr>
          <w:rFonts w:ascii="Times New Roman" w:hAnsi="Times New Roman" w:cs="Times New Roman"/>
          <w:sz w:val="24"/>
          <w:szCs w:val="24"/>
        </w:rPr>
        <w:t xml:space="preserve"> detailed methodology can be</w:t>
      </w:r>
      <w:r w:rsidRPr="009F3135">
        <w:rPr>
          <w:rFonts w:ascii="Times New Roman" w:hAnsi="Times New Roman" w:cs="Times New Roman"/>
          <w:color w:val="000000"/>
          <w:sz w:val="24"/>
          <w:szCs w:val="24"/>
        </w:rPr>
        <w:t xml:space="preserve"> seen here: </w:t>
      </w:r>
    </w:p>
    <w:p w14:paraId="3850BB66" w14:textId="77777777" w:rsidR="006A05DA" w:rsidRPr="009F3135" w:rsidRDefault="007E13E5">
      <w:pPr>
        <w:shd w:val="clear" w:color="auto" w:fill="FFFFFF"/>
        <w:rPr>
          <w:color w:val="000000"/>
        </w:rPr>
      </w:pPr>
      <w:r w:rsidRPr="009F3135">
        <w:t xml:space="preserve"> </w:t>
      </w:r>
    </w:p>
    <w:p w14:paraId="1A8CDCF9" w14:textId="77777777" w:rsidR="00566660" w:rsidRPr="00566660" w:rsidRDefault="00566660" w:rsidP="00566660">
      <w:pPr>
        <w:shd w:val="clear" w:color="auto" w:fill="FFFFFF"/>
        <w:rPr>
          <w:color w:val="1F1F1F"/>
        </w:rPr>
      </w:pPr>
      <w:r w:rsidRPr="00566660">
        <w:rPr>
          <w:color w:val="1F1F1F"/>
        </w:rPr>
        <w:t xml:space="preserve">Best Online Legal Studies Programs - </w:t>
      </w:r>
      <w:hyperlink r:id="rId8" w:anchor="2-year-best-college-ranking" w:tgtFrame="_blank" w:history="1">
        <w:r w:rsidRPr="00566660">
          <w:rPr>
            <w:rStyle w:val="Hyperlink"/>
          </w:rPr>
          <w:t>https://www.affordablecollegesonline.org/degrees/best-online-bachelors-in-legal-studies-programs/#2-year-best-college-ranking</w:t>
        </w:r>
      </w:hyperlink>
    </w:p>
    <w:p w14:paraId="63A72D32" w14:textId="77777777" w:rsidR="00566660" w:rsidRDefault="00566660" w:rsidP="00566660">
      <w:pPr>
        <w:shd w:val="clear" w:color="auto" w:fill="FFFFFF"/>
        <w:jc w:val="center"/>
        <w:rPr>
          <w:color w:val="1F1F1F"/>
        </w:rPr>
      </w:pPr>
    </w:p>
    <w:p w14:paraId="53386616" w14:textId="7EB0E752" w:rsidR="006A05DA" w:rsidRPr="00B64D3C" w:rsidRDefault="00566660" w:rsidP="00566660">
      <w:pPr>
        <w:shd w:val="clear" w:color="auto" w:fill="FFFFFF"/>
        <w:jc w:val="center"/>
        <w:rPr>
          <w:color w:val="000000"/>
        </w:rPr>
      </w:pPr>
      <w:r w:rsidRPr="00566660">
        <w:rPr>
          <w:color w:val="1F1F1F"/>
        </w:rPr>
        <w:t xml:space="preserve"> </w:t>
      </w:r>
      <w:r w:rsidR="007E13E5" w:rsidRPr="00B64D3C">
        <w:rPr>
          <w:color w:val="000000"/>
        </w:rPr>
        <w:t>###</w:t>
      </w:r>
    </w:p>
    <w:p w14:paraId="35B13688" w14:textId="77777777" w:rsidR="006A05DA" w:rsidRPr="00B64D3C" w:rsidRDefault="007E13E5">
      <w:pPr>
        <w:shd w:val="clear" w:color="auto" w:fill="FFFFFF"/>
        <w:rPr>
          <w:color w:val="000000"/>
        </w:rPr>
      </w:pPr>
      <w:r w:rsidRPr="00B64D3C">
        <w:rPr>
          <w:color w:val="000000"/>
          <w:highlight w:val="white"/>
        </w:rPr>
        <w:t>AffordableCollegesOnline.org (</w:t>
      </w:r>
      <w:hyperlink r:id="rId9">
        <w:r w:rsidRPr="00B64D3C">
          <w:rPr>
            <w:highlight w:val="white"/>
            <w:u w:val="single"/>
          </w:rPr>
          <w:t>http://www.affordablecollegesonline.org/</w:t>
        </w:r>
      </w:hyperlink>
      <w:r w:rsidRPr="00B64D3C">
        <w:rPr>
          <w:color w:val="000000"/>
          <w:highlight w:val="white"/>
        </w:rPr>
        <w:t>) began in 2012 to provide quality data and information about pursuing an affordable higher education. Our free community resource materials and tools span topics such as financial aid and college savings, opportunities for veterans and people with disabilities, and online learning resources. We feature higher education institutions that have developed online learning environments that include highly trained faculty, new technology and resources, and online support services to help students achieve educational and career success. We have been featured by over 1,000 postsecondary institutions and over 100 government organizations.</w:t>
      </w:r>
    </w:p>
    <w:sectPr w:rsidR="006A05DA" w:rsidRPr="00B64D3C">
      <w:headerReference w:type="default" r:id="rId10"/>
      <w:footerReference w:type="default" r:id="rId11"/>
      <w:pgSz w:w="11906" w:h="16838"/>
      <w:pgMar w:top="1417" w:right="849" w:bottom="1417" w:left="99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65B53" w14:textId="77777777" w:rsidR="002249B7" w:rsidRDefault="002249B7">
      <w:r>
        <w:separator/>
      </w:r>
    </w:p>
  </w:endnote>
  <w:endnote w:type="continuationSeparator" w:id="0">
    <w:p w14:paraId="53C86608" w14:textId="77777777" w:rsidR="002249B7" w:rsidRDefault="00224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CDF95" w14:textId="77777777" w:rsidR="006A05DA" w:rsidRDefault="007E13E5">
    <w:pPr>
      <w:pBdr>
        <w:top w:val="nil"/>
        <w:left w:val="nil"/>
        <w:bottom w:val="nil"/>
        <w:right w:val="nil"/>
        <w:between w:val="nil"/>
      </w:pBdr>
      <w:tabs>
        <w:tab w:val="center" w:pos="4536"/>
        <w:tab w:val="right" w:pos="9072"/>
      </w:tabs>
      <w:rPr>
        <w:color w:val="000000"/>
      </w:rPr>
    </w:pPr>
    <w:r>
      <w:rPr>
        <w:noProof/>
      </w:rPr>
      <w:drawing>
        <wp:anchor distT="0" distB="0" distL="0" distR="0" simplePos="0" relativeHeight="251659264" behindDoc="0" locked="0" layoutInCell="1" hidden="0" allowOverlap="1" wp14:anchorId="367D5EB0" wp14:editId="02A6531E">
          <wp:simplePos x="0" y="0"/>
          <wp:positionH relativeFrom="margin">
            <wp:posOffset>-449579</wp:posOffset>
          </wp:positionH>
          <wp:positionV relativeFrom="paragraph">
            <wp:posOffset>-434339</wp:posOffset>
          </wp:positionV>
          <wp:extent cx="7487285" cy="849630"/>
          <wp:effectExtent l="0" t="0" r="0" b="0"/>
          <wp:wrapSquare wrapText="bothSides" distT="0" distB="0" distL="0" distR="0"/>
          <wp:docPr id="2" name="image5.jpg" descr="letters2"/>
          <wp:cNvGraphicFramePr/>
          <a:graphic xmlns:a="http://schemas.openxmlformats.org/drawingml/2006/main">
            <a:graphicData uri="http://schemas.openxmlformats.org/drawingml/2006/picture">
              <pic:pic xmlns:pic="http://schemas.openxmlformats.org/drawingml/2006/picture">
                <pic:nvPicPr>
                  <pic:cNvPr id="0" name="image5.jpg" descr="letters2"/>
                  <pic:cNvPicPr preferRelativeResize="0"/>
                </pic:nvPicPr>
                <pic:blipFill>
                  <a:blip r:embed="rId1"/>
                  <a:srcRect/>
                  <a:stretch>
                    <a:fillRect/>
                  </a:stretch>
                </pic:blipFill>
                <pic:spPr>
                  <a:xfrm>
                    <a:off x="0" y="0"/>
                    <a:ext cx="7487285" cy="849630"/>
                  </a:xfrm>
                  <a:prstGeom prst="rect">
                    <a:avLst/>
                  </a:prstGeom>
                  <a:ln/>
                </pic:spPr>
              </pic:pic>
            </a:graphicData>
          </a:graphic>
        </wp:anchor>
      </w:drawing>
    </w:r>
    <w:r>
      <w:rPr>
        <w:noProof/>
      </w:rPr>
      <mc:AlternateContent>
        <mc:Choice Requires="wps">
          <w:drawing>
            <wp:anchor distT="45720" distB="45720" distL="114300" distR="114300" simplePos="0" relativeHeight="251660288" behindDoc="1" locked="0" layoutInCell="1" hidden="0" allowOverlap="1" wp14:anchorId="41CF5CD2" wp14:editId="4B28C39A">
              <wp:simplePos x="0" y="0"/>
              <wp:positionH relativeFrom="margin">
                <wp:posOffset>-2476499</wp:posOffset>
              </wp:positionH>
              <wp:positionV relativeFrom="paragraph">
                <wp:posOffset>337820</wp:posOffset>
              </wp:positionV>
              <wp:extent cx="7545705" cy="238125"/>
              <wp:effectExtent l="0" t="0" r="0" b="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1577910" y="3665700"/>
                        <a:ext cx="7536180" cy="228600"/>
                      </a:xfrm>
                      <a:prstGeom prst="rect">
                        <a:avLst/>
                      </a:prstGeom>
                      <a:noFill/>
                      <a:ln>
                        <a:noFill/>
                      </a:ln>
                    </wps:spPr>
                    <wps:txbx>
                      <w:txbxContent>
                        <w:p w14:paraId="75E4B738" w14:textId="77777777" w:rsidR="006A05DA" w:rsidRDefault="007E13E5">
                          <w:pPr>
                            <w:jc w:val="center"/>
                            <w:textDirection w:val="btLr"/>
                          </w:pPr>
                          <w:r>
                            <w:rPr>
                              <w:color w:val="BFBFBF"/>
                              <w:sz w:val="12"/>
                            </w:rPr>
                            <w:t>Logos used for informational purposes only. Not for publication in print or online without owner permission.</w:t>
                          </w:r>
                        </w:p>
                      </w:txbxContent>
                    </wps:txbx>
                    <wps:bodyPr spcFirstLastPara="1" wrap="square" lIns="91425" tIns="45700" rIns="91425" bIns="45700" anchor="t" anchorCtr="0"/>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1CF5CD2" id="Rectangle 1" o:spid="_x0000_s1026" style="position:absolute;margin-left:-195pt;margin-top:26.6pt;width:594.15pt;height:18.75pt;z-index:-25165619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" filled="f" stroked="f">
              <v:textbox inset="2.53958mm,1.2694mm,2.53958mm,1.2694mm">
                <w:txbxContent>
                  <w:p w14:paraId="75E4B738" w14:textId="77777777" w:rsidR="006A05DA" w:rsidRDefault="007E13E5">
                    <w:pPr>
                      <w:jc w:val="center"/>
                      <w:textDirection w:val="btLr"/>
                    </w:pPr>
                    <w:r>
                      <w:rPr>
                        <w:color w:val="BFBFBF"/>
                        <w:sz w:val="12"/>
                      </w:rPr>
                      <w:t>Logos used for informational purposes only. Not for publication in print or online without owner permission.</w:t>
                    </w:r>
                  </w:p>
                </w:txbxContent>
              </v:textbox>
              <w10:wrap type="square"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BD68D" w14:textId="77777777" w:rsidR="002249B7" w:rsidRDefault="002249B7">
      <w:r>
        <w:separator/>
      </w:r>
    </w:p>
  </w:footnote>
  <w:footnote w:type="continuationSeparator" w:id="0">
    <w:p w14:paraId="0AA1D527" w14:textId="77777777" w:rsidR="002249B7" w:rsidRDefault="00224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BB42A" w14:textId="77777777" w:rsidR="006A05DA" w:rsidRDefault="007E13E5">
    <w:pPr>
      <w:pBdr>
        <w:top w:val="nil"/>
        <w:left w:val="nil"/>
        <w:bottom w:val="nil"/>
        <w:right w:val="nil"/>
        <w:between w:val="nil"/>
      </w:pBdr>
      <w:tabs>
        <w:tab w:val="center" w:pos="4536"/>
        <w:tab w:val="right" w:pos="9072"/>
      </w:tabs>
      <w:rPr>
        <w:color w:val="000000"/>
      </w:rPr>
    </w:pPr>
    <w:r>
      <w:rPr>
        <w:noProof/>
      </w:rPr>
      <w:drawing>
        <wp:anchor distT="0" distB="0" distL="114300" distR="114300" simplePos="0" relativeHeight="251658240" behindDoc="0" locked="0" layoutInCell="1" hidden="0" allowOverlap="1" wp14:anchorId="7AE52ED8" wp14:editId="454300AA">
          <wp:simplePos x="0" y="0"/>
          <wp:positionH relativeFrom="margin">
            <wp:posOffset>1</wp:posOffset>
          </wp:positionH>
          <wp:positionV relativeFrom="paragraph">
            <wp:posOffset>-438149</wp:posOffset>
          </wp:positionV>
          <wp:extent cx="7101840" cy="952500"/>
          <wp:effectExtent l="0" t="0" r="0" b="0"/>
          <wp:wrapNone/>
          <wp:docPr id="3" name="image6.jpg" descr="ACO2"/>
          <wp:cNvGraphicFramePr/>
          <a:graphic xmlns:a="http://schemas.openxmlformats.org/drawingml/2006/main">
            <a:graphicData uri="http://schemas.openxmlformats.org/drawingml/2006/picture">
              <pic:pic xmlns:pic="http://schemas.openxmlformats.org/drawingml/2006/picture">
                <pic:nvPicPr>
                  <pic:cNvPr id="0" name="image6.jpg" descr="ACO2"/>
                  <pic:cNvPicPr preferRelativeResize="0"/>
                </pic:nvPicPr>
                <pic:blipFill>
                  <a:blip r:embed="rId1"/>
                  <a:srcRect/>
                  <a:stretch>
                    <a:fillRect/>
                  </a:stretch>
                </pic:blipFill>
                <pic:spPr>
                  <a:xfrm>
                    <a:off x="0" y="0"/>
                    <a:ext cx="7101840" cy="9525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756F38"/>
    <w:multiLevelType w:val="multilevel"/>
    <w:tmpl w:val="2C14575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5DA"/>
    <w:rsid w:val="00082FCB"/>
    <w:rsid w:val="000902A8"/>
    <w:rsid w:val="000B06A3"/>
    <w:rsid w:val="001109E5"/>
    <w:rsid w:val="00122462"/>
    <w:rsid w:val="00131BCC"/>
    <w:rsid w:val="00166D97"/>
    <w:rsid w:val="001B3C3D"/>
    <w:rsid w:val="002249B7"/>
    <w:rsid w:val="00273CE8"/>
    <w:rsid w:val="002A031D"/>
    <w:rsid w:val="002B2205"/>
    <w:rsid w:val="00325396"/>
    <w:rsid w:val="003468AC"/>
    <w:rsid w:val="003479B9"/>
    <w:rsid w:val="00373B16"/>
    <w:rsid w:val="003819B4"/>
    <w:rsid w:val="003E0806"/>
    <w:rsid w:val="00422B92"/>
    <w:rsid w:val="00461B3F"/>
    <w:rsid w:val="00490E7A"/>
    <w:rsid w:val="004B498C"/>
    <w:rsid w:val="004D41CC"/>
    <w:rsid w:val="004E2B1A"/>
    <w:rsid w:val="005040A2"/>
    <w:rsid w:val="005310A8"/>
    <w:rsid w:val="00566660"/>
    <w:rsid w:val="0057266C"/>
    <w:rsid w:val="00592A74"/>
    <w:rsid w:val="005E5A75"/>
    <w:rsid w:val="006333AF"/>
    <w:rsid w:val="006A05DA"/>
    <w:rsid w:val="006C32D4"/>
    <w:rsid w:val="00704389"/>
    <w:rsid w:val="0074443C"/>
    <w:rsid w:val="007B5772"/>
    <w:rsid w:val="007E13E5"/>
    <w:rsid w:val="00891841"/>
    <w:rsid w:val="00930DEF"/>
    <w:rsid w:val="00943827"/>
    <w:rsid w:val="009F3135"/>
    <w:rsid w:val="00A86190"/>
    <w:rsid w:val="00A94E62"/>
    <w:rsid w:val="00AA2353"/>
    <w:rsid w:val="00AE2F78"/>
    <w:rsid w:val="00B014E5"/>
    <w:rsid w:val="00B22244"/>
    <w:rsid w:val="00B64D3C"/>
    <w:rsid w:val="00C26B41"/>
    <w:rsid w:val="00C63692"/>
    <w:rsid w:val="00C9189A"/>
    <w:rsid w:val="00CE0CEB"/>
    <w:rsid w:val="00D82A11"/>
    <w:rsid w:val="00DF46AC"/>
    <w:rsid w:val="00E20E4F"/>
    <w:rsid w:val="00E642F0"/>
    <w:rsid w:val="00E865FD"/>
    <w:rsid w:val="00FD5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3F9E5"/>
  <w15:docId w15:val="{4FA444FF-22F0-4E6D-99B3-53A2BD183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pBdr>
        <w:top w:val="none" w:sz="0" w:space="0" w:color="000000"/>
        <w:left w:val="none" w:sz="0" w:space="0" w:color="000000"/>
        <w:bottom w:val="none" w:sz="0" w:space="0" w:color="000000"/>
        <w:right w:val="none" w:sz="0" w:space="0" w:color="000000"/>
        <w:between w:val="none" w:sz="0" w:space="0" w:color="000000"/>
      </w:pBdr>
      <w:jc w:val="right"/>
      <w:outlineLvl w:val="0"/>
    </w:pPr>
    <w:rPr>
      <w:rFonts w:ascii="Calibri" w:eastAsia="Calibri" w:hAnsi="Calibri" w:cs="Calibri"/>
      <w:color w:val="5B9BD5"/>
      <w:sz w:val="28"/>
      <w:szCs w:val="28"/>
    </w:rPr>
  </w:style>
  <w:style w:type="paragraph" w:styleId="Heading2">
    <w:name w:val="heading 2"/>
    <w:basedOn w:val="Normal"/>
    <w:next w:val="Normal"/>
    <w:pPr>
      <w:pBdr>
        <w:top w:val="none" w:sz="0" w:space="0" w:color="000000"/>
        <w:left w:val="none" w:sz="0" w:space="0" w:color="000000"/>
        <w:bottom w:val="none" w:sz="0" w:space="0" w:color="000000"/>
        <w:right w:val="none" w:sz="0" w:space="0" w:color="000000"/>
        <w:between w:val="none" w:sz="0" w:space="0" w:color="000000"/>
      </w:pBdr>
      <w:spacing w:before="2"/>
      <w:ind w:right="115"/>
      <w:jc w:val="right"/>
      <w:outlineLvl w:val="1"/>
    </w:pPr>
    <w:rPr>
      <w:rFonts w:ascii="Calibri" w:eastAsia="Calibri" w:hAnsi="Calibri" w:cs="Calibri"/>
      <w:i/>
      <w:color w:val="5B9BD5"/>
      <w:sz w:val="22"/>
      <w:szCs w:val="22"/>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table" w:styleId="TableGrid">
    <w:name w:val="Table Grid"/>
    <w:basedOn w:val="TableNormal"/>
    <w:uiPriority w:val="39"/>
    <w:rsid w:val="00744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41CC"/>
    <w:rPr>
      <w:color w:val="0000FF"/>
      <w:u w:val="single"/>
    </w:rPr>
  </w:style>
  <w:style w:type="character" w:customStyle="1" w:styleId="UnresolvedMention">
    <w:name w:val="Unresolved Mention"/>
    <w:basedOn w:val="DefaultParagraphFont"/>
    <w:uiPriority w:val="99"/>
    <w:semiHidden/>
    <w:unhideWhenUsed/>
    <w:rsid w:val="00C26B41"/>
    <w:rPr>
      <w:color w:val="605E5C"/>
      <w:shd w:val="clear" w:color="auto" w:fill="E1DFDD"/>
    </w:rPr>
  </w:style>
  <w:style w:type="paragraph" w:styleId="HTMLPreformatted">
    <w:name w:val="HTML Preformatted"/>
    <w:basedOn w:val="Normal"/>
    <w:link w:val="HTMLPreformattedChar"/>
    <w:uiPriority w:val="99"/>
    <w:unhideWhenUsed/>
    <w:rsid w:val="009F3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F3135"/>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868339">
      <w:bodyDiv w:val="1"/>
      <w:marLeft w:val="0"/>
      <w:marRight w:val="0"/>
      <w:marTop w:val="0"/>
      <w:marBottom w:val="0"/>
      <w:divBdr>
        <w:top w:val="none" w:sz="0" w:space="0" w:color="auto"/>
        <w:left w:val="none" w:sz="0" w:space="0" w:color="auto"/>
        <w:bottom w:val="none" w:sz="0" w:space="0" w:color="auto"/>
        <w:right w:val="none" w:sz="0" w:space="0" w:color="auto"/>
      </w:divBdr>
    </w:div>
    <w:div w:id="330717010">
      <w:bodyDiv w:val="1"/>
      <w:marLeft w:val="0"/>
      <w:marRight w:val="0"/>
      <w:marTop w:val="0"/>
      <w:marBottom w:val="0"/>
      <w:divBdr>
        <w:top w:val="none" w:sz="0" w:space="0" w:color="auto"/>
        <w:left w:val="none" w:sz="0" w:space="0" w:color="auto"/>
        <w:bottom w:val="none" w:sz="0" w:space="0" w:color="auto"/>
        <w:right w:val="none" w:sz="0" w:space="0" w:color="auto"/>
      </w:divBdr>
    </w:div>
    <w:div w:id="339891382">
      <w:bodyDiv w:val="1"/>
      <w:marLeft w:val="0"/>
      <w:marRight w:val="0"/>
      <w:marTop w:val="0"/>
      <w:marBottom w:val="0"/>
      <w:divBdr>
        <w:top w:val="none" w:sz="0" w:space="0" w:color="auto"/>
        <w:left w:val="none" w:sz="0" w:space="0" w:color="auto"/>
        <w:bottom w:val="none" w:sz="0" w:space="0" w:color="auto"/>
        <w:right w:val="none" w:sz="0" w:space="0" w:color="auto"/>
      </w:divBdr>
    </w:div>
    <w:div w:id="381948762">
      <w:bodyDiv w:val="1"/>
      <w:marLeft w:val="0"/>
      <w:marRight w:val="0"/>
      <w:marTop w:val="0"/>
      <w:marBottom w:val="0"/>
      <w:divBdr>
        <w:top w:val="none" w:sz="0" w:space="0" w:color="auto"/>
        <w:left w:val="none" w:sz="0" w:space="0" w:color="auto"/>
        <w:bottom w:val="none" w:sz="0" w:space="0" w:color="auto"/>
        <w:right w:val="none" w:sz="0" w:space="0" w:color="auto"/>
      </w:divBdr>
    </w:div>
    <w:div w:id="390005166">
      <w:bodyDiv w:val="1"/>
      <w:marLeft w:val="0"/>
      <w:marRight w:val="0"/>
      <w:marTop w:val="0"/>
      <w:marBottom w:val="0"/>
      <w:divBdr>
        <w:top w:val="none" w:sz="0" w:space="0" w:color="auto"/>
        <w:left w:val="none" w:sz="0" w:space="0" w:color="auto"/>
        <w:bottom w:val="none" w:sz="0" w:space="0" w:color="auto"/>
        <w:right w:val="none" w:sz="0" w:space="0" w:color="auto"/>
      </w:divBdr>
    </w:div>
    <w:div w:id="401565377">
      <w:bodyDiv w:val="1"/>
      <w:marLeft w:val="0"/>
      <w:marRight w:val="0"/>
      <w:marTop w:val="0"/>
      <w:marBottom w:val="0"/>
      <w:divBdr>
        <w:top w:val="none" w:sz="0" w:space="0" w:color="auto"/>
        <w:left w:val="none" w:sz="0" w:space="0" w:color="auto"/>
        <w:bottom w:val="none" w:sz="0" w:space="0" w:color="auto"/>
        <w:right w:val="none" w:sz="0" w:space="0" w:color="auto"/>
      </w:divBdr>
    </w:div>
    <w:div w:id="419910772">
      <w:bodyDiv w:val="1"/>
      <w:marLeft w:val="0"/>
      <w:marRight w:val="0"/>
      <w:marTop w:val="0"/>
      <w:marBottom w:val="0"/>
      <w:divBdr>
        <w:top w:val="none" w:sz="0" w:space="0" w:color="auto"/>
        <w:left w:val="none" w:sz="0" w:space="0" w:color="auto"/>
        <w:bottom w:val="none" w:sz="0" w:space="0" w:color="auto"/>
        <w:right w:val="none" w:sz="0" w:space="0" w:color="auto"/>
      </w:divBdr>
    </w:div>
    <w:div w:id="455296872">
      <w:bodyDiv w:val="1"/>
      <w:marLeft w:val="0"/>
      <w:marRight w:val="0"/>
      <w:marTop w:val="0"/>
      <w:marBottom w:val="0"/>
      <w:divBdr>
        <w:top w:val="none" w:sz="0" w:space="0" w:color="auto"/>
        <w:left w:val="none" w:sz="0" w:space="0" w:color="auto"/>
        <w:bottom w:val="none" w:sz="0" w:space="0" w:color="auto"/>
        <w:right w:val="none" w:sz="0" w:space="0" w:color="auto"/>
      </w:divBdr>
      <w:divsChild>
        <w:div w:id="167870360">
          <w:blockQuote w:val="1"/>
          <w:marLeft w:val="0"/>
          <w:marRight w:val="0"/>
          <w:marTop w:val="30"/>
          <w:marBottom w:val="30"/>
          <w:divBdr>
            <w:top w:val="none" w:sz="0" w:space="0" w:color="auto"/>
            <w:left w:val="single" w:sz="12" w:space="9" w:color="auto"/>
            <w:bottom w:val="none" w:sz="0" w:space="0" w:color="auto"/>
            <w:right w:val="none" w:sz="0" w:space="0" w:color="auto"/>
          </w:divBdr>
          <w:divsChild>
            <w:div w:id="81660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681658">
      <w:bodyDiv w:val="1"/>
      <w:marLeft w:val="0"/>
      <w:marRight w:val="0"/>
      <w:marTop w:val="0"/>
      <w:marBottom w:val="0"/>
      <w:divBdr>
        <w:top w:val="none" w:sz="0" w:space="0" w:color="auto"/>
        <w:left w:val="none" w:sz="0" w:space="0" w:color="auto"/>
        <w:bottom w:val="none" w:sz="0" w:space="0" w:color="auto"/>
        <w:right w:val="none" w:sz="0" w:space="0" w:color="auto"/>
      </w:divBdr>
    </w:div>
    <w:div w:id="496724565">
      <w:bodyDiv w:val="1"/>
      <w:marLeft w:val="0"/>
      <w:marRight w:val="0"/>
      <w:marTop w:val="0"/>
      <w:marBottom w:val="0"/>
      <w:divBdr>
        <w:top w:val="none" w:sz="0" w:space="0" w:color="auto"/>
        <w:left w:val="none" w:sz="0" w:space="0" w:color="auto"/>
        <w:bottom w:val="none" w:sz="0" w:space="0" w:color="auto"/>
        <w:right w:val="none" w:sz="0" w:space="0" w:color="auto"/>
      </w:divBdr>
    </w:div>
    <w:div w:id="611866082">
      <w:bodyDiv w:val="1"/>
      <w:marLeft w:val="0"/>
      <w:marRight w:val="0"/>
      <w:marTop w:val="0"/>
      <w:marBottom w:val="0"/>
      <w:divBdr>
        <w:top w:val="none" w:sz="0" w:space="0" w:color="auto"/>
        <w:left w:val="none" w:sz="0" w:space="0" w:color="auto"/>
        <w:bottom w:val="none" w:sz="0" w:space="0" w:color="auto"/>
        <w:right w:val="none" w:sz="0" w:space="0" w:color="auto"/>
      </w:divBdr>
    </w:div>
    <w:div w:id="706952796">
      <w:bodyDiv w:val="1"/>
      <w:marLeft w:val="0"/>
      <w:marRight w:val="0"/>
      <w:marTop w:val="0"/>
      <w:marBottom w:val="0"/>
      <w:divBdr>
        <w:top w:val="none" w:sz="0" w:space="0" w:color="auto"/>
        <w:left w:val="none" w:sz="0" w:space="0" w:color="auto"/>
        <w:bottom w:val="none" w:sz="0" w:space="0" w:color="auto"/>
        <w:right w:val="none" w:sz="0" w:space="0" w:color="auto"/>
      </w:divBdr>
    </w:div>
    <w:div w:id="741949083">
      <w:bodyDiv w:val="1"/>
      <w:marLeft w:val="0"/>
      <w:marRight w:val="0"/>
      <w:marTop w:val="0"/>
      <w:marBottom w:val="0"/>
      <w:divBdr>
        <w:top w:val="none" w:sz="0" w:space="0" w:color="auto"/>
        <w:left w:val="none" w:sz="0" w:space="0" w:color="auto"/>
        <w:bottom w:val="none" w:sz="0" w:space="0" w:color="auto"/>
        <w:right w:val="none" w:sz="0" w:space="0" w:color="auto"/>
      </w:divBdr>
    </w:div>
    <w:div w:id="742533967">
      <w:bodyDiv w:val="1"/>
      <w:marLeft w:val="0"/>
      <w:marRight w:val="0"/>
      <w:marTop w:val="0"/>
      <w:marBottom w:val="0"/>
      <w:divBdr>
        <w:top w:val="none" w:sz="0" w:space="0" w:color="auto"/>
        <w:left w:val="none" w:sz="0" w:space="0" w:color="auto"/>
        <w:bottom w:val="none" w:sz="0" w:space="0" w:color="auto"/>
        <w:right w:val="none" w:sz="0" w:space="0" w:color="auto"/>
      </w:divBdr>
    </w:div>
    <w:div w:id="790829288">
      <w:bodyDiv w:val="1"/>
      <w:marLeft w:val="0"/>
      <w:marRight w:val="0"/>
      <w:marTop w:val="0"/>
      <w:marBottom w:val="0"/>
      <w:divBdr>
        <w:top w:val="none" w:sz="0" w:space="0" w:color="auto"/>
        <w:left w:val="none" w:sz="0" w:space="0" w:color="auto"/>
        <w:bottom w:val="none" w:sz="0" w:space="0" w:color="auto"/>
        <w:right w:val="none" w:sz="0" w:space="0" w:color="auto"/>
      </w:divBdr>
    </w:div>
    <w:div w:id="796341307">
      <w:bodyDiv w:val="1"/>
      <w:marLeft w:val="0"/>
      <w:marRight w:val="0"/>
      <w:marTop w:val="0"/>
      <w:marBottom w:val="0"/>
      <w:divBdr>
        <w:top w:val="none" w:sz="0" w:space="0" w:color="auto"/>
        <w:left w:val="none" w:sz="0" w:space="0" w:color="auto"/>
        <w:bottom w:val="none" w:sz="0" w:space="0" w:color="auto"/>
        <w:right w:val="none" w:sz="0" w:space="0" w:color="auto"/>
      </w:divBdr>
    </w:div>
    <w:div w:id="828981842">
      <w:bodyDiv w:val="1"/>
      <w:marLeft w:val="0"/>
      <w:marRight w:val="0"/>
      <w:marTop w:val="0"/>
      <w:marBottom w:val="0"/>
      <w:divBdr>
        <w:top w:val="none" w:sz="0" w:space="0" w:color="auto"/>
        <w:left w:val="none" w:sz="0" w:space="0" w:color="auto"/>
        <w:bottom w:val="none" w:sz="0" w:space="0" w:color="auto"/>
        <w:right w:val="none" w:sz="0" w:space="0" w:color="auto"/>
      </w:divBdr>
      <w:divsChild>
        <w:div w:id="101845988">
          <w:blockQuote w:val="1"/>
          <w:marLeft w:val="0"/>
          <w:marRight w:val="0"/>
          <w:marTop w:val="30"/>
          <w:marBottom w:val="30"/>
          <w:divBdr>
            <w:top w:val="none" w:sz="0" w:space="0" w:color="auto"/>
            <w:left w:val="single" w:sz="12" w:space="9" w:color="auto"/>
            <w:bottom w:val="none" w:sz="0" w:space="0" w:color="auto"/>
            <w:right w:val="none" w:sz="0" w:space="0" w:color="auto"/>
          </w:divBdr>
          <w:divsChild>
            <w:div w:id="202940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826643">
      <w:bodyDiv w:val="1"/>
      <w:marLeft w:val="0"/>
      <w:marRight w:val="0"/>
      <w:marTop w:val="0"/>
      <w:marBottom w:val="0"/>
      <w:divBdr>
        <w:top w:val="none" w:sz="0" w:space="0" w:color="auto"/>
        <w:left w:val="none" w:sz="0" w:space="0" w:color="auto"/>
        <w:bottom w:val="none" w:sz="0" w:space="0" w:color="auto"/>
        <w:right w:val="none" w:sz="0" w:space="0" w:color="auto"/>
      </w:divBdr>
    </w:div>
    <w:div w:id="920215542">
      <w:bodyDiv w:val="1"/>
      <w:marLeft w:val="0"/>
      <w:marRight w:val="0"/>
      <w:marTop w:val="0"/>
      <w:marBottom w:val="0"/>
      <w:divBdr>
        <w:top w:val="none" w:sz="0" w:space="0" w:color="auto"/>
        <w:left w:val="none" w:sz="0" w:space="0" w:color="auto"/>
        <w:bottom w:val="none" w:sz="0" w:space="0" w:color="auto"/>
        <w:right w:val="none" w:sz="0" w:space="0" w:color="auto"/>
      </w:divBdr>
    </w:div>
    <w:div w:id="934441208">
      <w:bodyDiv w:val="1"/>
      <w:marLeft w:val="0"/>
      <w:marRight w:val="0"/>
      <w:marTop w:val="0"/>
      <w:marBottom w:val="0"/>
      <w:divBdr>
        <w:top w:val="none" w:sz="0" w:space="0" w:color="auto"/>
        <w:left w:val="none" w:sz="0" w:space="0" w:color="auto"/>
        <w:bottom w:val="none" w:sz="0" w:space="0" w:color="auto"/>
        <w:right w:val="none" w:sz="0" w:space="0" w:color="auto"/>
      </w:divBdr>
    </w:div>
    <w:div w:id="951975993">
      <w:bodyDiv w:val="1"/>
      <w:marLeft w:val="0"/>
      <w:marRight w:val="0"/>
      <w:marTop w:val="0"/>
      <w:marBottom w:val="0"/>
      <w:divBdr>
        <w:top w:val="none" w:sz="0" w:space="0" w:color="auto"/>
        <w:left w:val="none" w:sz="0" w:space="0" w:color="auto"/>
        <w:bottom w:val="none" w:sz="0" w:space="0" w:color="auto"/>
        <w:right w:val="none" w:sz="0" w:space="0" w:color="auto"/>
      </w:divBdr>
    </w:div>
    <w:div w:id="1003824731">
      <w:bodyDiv w:val="1"/>
      <w:marLeft w:val="0"/>
      <w:marRight w:val="0"/>
      <w:marTop w:val="0"/>
      <w:marBottom w:val="0"/>
      <w:divBdr>
        <w:top w:val="none" w:sz="0" w:space="0" w:color="auto"/>
        <w:left w:val="none" w:sz="0" w:space="0" w:color="auto"/>
        <w:bottom w:val="none" w:sz="0" w:space="0" w:color="auto"/>
        <w:right w:val="none" w:sz="0" w:space="0" w:color="auto"/>
      </w:divBdr>
    </w:div>
    <w:div w:id="1057976149">
      <w:bodyDiv w:val="1"/>
      <w:marLeft w:val="0"/>
      <w:marRight w:val="0"/>
      <w:marTop w:val="0"/>
      <w:marBottom w:val="0"/>
      <w:divBdr>
        <w:top w:val="none" w:sz="0" w:space="0" w:color="auto"/>
        <w:left w:val="none" w:sz="0" w:space="0" w:color="auto"/>
        <w:bottom w:val="none" w:sz="0" w:space="0" w:color="auto"/>
        <w:right w:val="none" w:sz="0" w:space="0" w:color="auto"/>
      </w:divBdr>
    </w:div>
    <w:div w:id="1121462872">
      <w:bodyDiv w:val="1"/>
      <w:marLeft w:val="0"/>
      <w:marRight w:val="0"/>
      <w:marTop w:val="0"/>
      <w:marBottom w:val="0"/>
      <w:divBdr>
        <w:top w:val="none" w:sz="0" w:space="0" w:color="auto"/>
        <w:left w:val="none" w:sz="0" w:space="0" w:color="auto"/>
        <w:bottom w:val="none" w:sz="0" w:space="0" w:color="auto"/>
        <w:right w:val="none" w:sz="0" w:space="0" w:color="auto"/>
      </w:divBdr>
    </w:div>
    <w:div w:id="1133252253">
      <w:bodyDiv w:val="1"/>
      <w:marLeft w:val="0"/>
      <w:marRight w:val="0"/>
      <w:marTop w:val="0"/>
      <w:marBottom w:val="0"/>
      <w:divBdr>
        <w:top w:val="none" w:sz="0" w:space="0" w:color="auto"/>
        <w:left w:val="none" w:sz="0" w:space="0" w:color="auto"/>
        <w:bottom w:val="none" w:sz="0" w:space="0" w:color="auto"/>
        <w:right w:val="none" w:sz="0" w:space="0" w:color="auto"/>
      </w:divBdr>
    </w:div>
    <w:div w:id="1134059356">
      <w:bodyDiv w:val="1"/>
      <w:marLeft w:val="0"/>
      <w:marRight w:val="0"/>
      <w:marTop w:val="0"/>
      <w:marBottom w:val="0"/>
      <w:divBdr>
        <w:top w:val="none" w:sz="0" w:space="0" w:color="auto"/>
        <w:left w:val="none" w:sz="0" w:space="0" w:color="auto"/>
        <w:bottom w:val="none" w:sz="0" w:space="0" w:color="auto"/>
        <w:right w:val="none" w:sz="0" w:space="0" w:color="auto"/>
      </w:divBdr>
    </w:div>
    <w:div w:id="1183126108">
      <w:bodyDiv w:val="1"/>
      <w:marLeft w:val="0"/>
      <w:marRight w:val="0"/>
      <w:marTop w:val="0"/>
      <w:marBottom w:val="0"/>
      <w:divBdr>
        <w:top w:val="none" w:sz="0" w:space="0" w:color="auto"/>
        <w:left w:val="none" w:sz="0" w:space="0" w:color="auto"/>
        <w:bottom w:val="none" w:sz="0" w:space="0" w:color="auto"/>
        <w:right w:val="none" w:sz="0" w:space="0" w:color="auto"/>
      </w:divBdr>
    </w:div>
    <w:div w:id="1271354802">
      <w:bodyDiv w:val="1"/>
      <w:marLeft w:val="0"/>
      <w:marRight w:val="0"/>
      <w:marTop w:val="0"/>
      <w:marBottom w:val="0"/>
      <w:divBdr>
        <w:top w:val="none" w:sz="0" w:space="0" w:color="auto"/>
        <w:left w:val="none" w:sz="0" w:space="0" w:color="auto"/>
        <w:bottom w:val="none" w:sz="0" w:space="0" w:color="auto"/>
        <w:right w:val="none" w:sz="0" w:space="0" w:color="auto"/>
      </w:divBdr>
    </w:div>
    <w:div w:id="1284917675">
      <w:bodyDiv w:val="1"/>
      <w:marLeft w:val="0"/>
      <w:marRight w:val="0"/>
      <w:marTop w:val="0"/>
      <w:marBottom w:val="0"/>
      <w:divBdr>
        <w:top w:val="none" w:sz="0" w:space="0" w:color="auto"/>
        <w:left w:val="none" w:sz="0" w:space="0" w:color="auto"/>
        <w:bottom w:val="none" w:sz="0" w:space="0" w:color="auto"/>
        <w:right w:val="none" w:sz="0" w:space="0" w:color="auto"/>
      </w:divBdr>
    </w:div>
    <w:div w:id="1298687163">
      <w:bodyDiv w:val="1"/>
      <w:marLeft w:val="0"/>
      <w:marRight w:val="0"/>
      <w:marTop w:val="0"/>
      <w:marBottom w:val="0"/>
      <w:divBdr>
        <w:top w:val="none" w:sz="0" w:space="0" w:color="auto"/>
        <w:left w:val="none" w:sz="0" w:space="0" w:color="auto"/>
        <w:bottom w:val="none" w:sz="0" w:space="0" w:color="auto"/>
        <w:right w:val="none" w:sz="0" w:space="0" w:color="auto"/>
      </w:divBdr>
    </w:div>
    <w:div w:id="1347095963">
      <w:bodyDiv w:val="1"/>
      <w:marLeft w:val="0"/>
      <w:marRight w:val="0"/>
      <w:marTop w:val="0"/>
      <w:marBottom w:val="0"/>
      <w:divBdr>
        <w:top w:val="none" w:sz="0" w:space="0" w:color="auto"/>
        <w:left w:val="none" w:sz="0" w:space="0" w:color="auto"/>
        <w:bottom w:val="none" w:sz="0" w:space="0" w:color="auto"/>
        <w:right w:val="none" w:sz="0" w:space="0" w:color="auto"/>
      </w:divBdr>
    </w:div>
    <w:div w:id="1460343005">
      <w:bodyDiv w:val="1"/>
      <w:marLeft w:val="0"/>
      <w:marRight w:val="0"/>
      <w:marTop w:val="0"/>
      <w:marBottom w:val="0"/>
      <w:divBdr>
        <w:top w:val="none" w:sz="0" w:space="0" w:color="auto"/>
        <w:left w:val="none" w:sz="0" w:space="0" w:color="auto"/>
        <w:bottom w:val="none" w:sz="0" w:space="0" w:color="auto"/>
        <w:right w:val="none" w:sz="0" w:space="0" w:color="auto"/>
      </w:divBdr>
    </w:div>
    <w:div w:id="1476414123">
      <w:bodyDiv w:val="1"/>
      <w:marLeft w:val="0"/>
      <w:marRight w:val="0"/>
      <w:marTop w:val="0"/>
      <w:marBottom w:val="0"/>
      <w:divBdr>
        <w:top w:val="none" w:sz="0" w:space="0" w:color="auto"/>
        <w:left w:val="none" w:sz="0" w:space="0" w:color="auto"/>
        <w:bottom w:val="none" w:sz="0" w:space="0" w:color="auto"/>
        <w:right w:val="none" w:sz="0" w:space="0" w:color="auto"/>
      </w:divBdr>
    </w:div>
    <w:div w:id="1544169830">
      <w:bodyDiv w:val="1"/>
      <w:marLeft w:val="0"/>
      <w:marRight w:val="0"/>
      <w:marTop w:val="0"/>
      <w:marBottom w:val="0"/>
      <w:divBdr>
        <w:top w:val="none" w:sz="0" w:space="0" w:color="auto"/>
        <w:left w:val="none" w:sz="0" w:space="0" w:color="auto"/>
        <w:bottom w:val="none" w:sz="0" w:space="0" w:color="auto"/>
        <w:right w:val="none" w:sz="0" w:space="0" w:color="auto"/>
      </w:divBdr>
    </w:div>
    <w:div w:id="1550915136">
      <w:bodyDiv w:val="1"/>
      <w:marLeft w:val="0"/>
      <w:marRight w:val="0"/>
      <w:marTop w:val="0"/>
      <w:marBottom w:val="0"/>
      <w:divBdr>
        <w:top w:val="none" w:sz="0" w:space="0" w:color="auto"/>
        <w:left w:val="none" w:sz="0" w:space="0" w:color="auto"/>
        <w:bottom w:val="none" w:sz="0" w:space="0" w:color="auto"/>
        <w:right w:val="none" w:sz="0" w:space="0" w:color="auto"/>
      </w:divBdr>
    </w:div>
    <w:div w:id="1591306887">
      <w:bodyDiv w:val="1"/>
      <w:marLeft w:val="0"/>
      <w:marRight w:val="0"/>
      <w:marTop w:val="0"/>
      <w:marBottom w:val="0"/>
      <w:divBdr>
        <w:top w:val="none" w:sz="0" w:space="0" w:color="auto"/>
        <w:left w:val="none" w:sz="0" w:space="0" w:color="auto"/>
        <w:bottom w:val="none" w:sz="0" w:space="0" w:color="auto"/>
        <w:right w:val="none" w:sz="0" w:space="0" w:color="auto"/>
      </w:divBdr>
      <w:divsChild>
        <w:div w:id="2093620815">
          <w:blockQuote w:val="1"/>
          <w:marLeft w:val="0"/>
          <w:marRight w:val="0"/>
          <w:marTop w:val="30"/>
          <w:marBottom w:val="30"/>
          <w:divBdr>
            <w:top w:val="none" w:sz="0" w:space="0" w:color="auto"/>
            <w:left w:val="single" w:sz="12" w:space="9" w:color="auto"/>
            <w:bottom w:val="none" w:sz="0" w:space="0" w:color="auto"/>
            <w:right w:val="none" w:sz="0" w:space="0" w:color="auto"/>
          </w:divBdr>
          <w:divsChild>
            <w:div w:id="105932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40188">
      <w:bodyDiv w:val="1"/>
      <w:marLeft w:val="0"/>
      <w:marRight w:val="0"/>
      <w:marTop w:val="0"/>
      <w:marBottom w:val="0"/>
      <w:divBdr>
        <w:top w:val="none" w:sz="0" w:space="0" w:color="auto"/>
        <w:left w:val="none" w:sz="0" w:space="0" w:color="auto"/>
        <w:bottom w:val="none" w:sz="0" w:space="0" w:color="auto"/>
        <w:right w:val="none" w:sz="0" w:space="0" w:color="auto"/>
      </w:divBdr>
    </w:div>
    <w:div w:id="1639870076">
      <w:bodyDiv w:val="1"/>
      <w:marLeft w:val="0"/>
      <w:marRight w:val="0"/>
      <w:marTop w:val="0"/>
      <w:marBottom w:val="0"/>
      <w:divBdr>
        <w:top w:val="none" w:sz="0" w:space="0" w:color="auto"/>
        <w:left w:val="none" w:sz="0" w:space="0" w:color="auto"/>
        <w:bottom w:val="none" w:sz="0" w:space="0" w:color="auto"/>
        <w:right w:val="none" w:sz="0" w:space="0" w:color="auto"/>
      </w:divBdr>
    </w:div>
    <w:div w:id="1705473396">
      <w:bodyDiv w:val="1"/>
      <w:marLeft w:val="0"/>
      <w:marRight w:val="0"/>
      <w:marTop w:val="0"/>
      <w:marBottom w:val="0"/>
      <w:divBdr>
        <w:top w:val="none" w:sz="0" w:space="0" w:color="auto"/>
        <w:left w:val="none" w:sz="0" w:space="0" w:color="auto"/>
        <w:bottom w:val="none" w:sz="0" w:space="0" w:color="auto"/>
        <w:right w:val="none" w:sz="0" w:space="0" w:color="auto"/>
      </w:divBdr>
    </w:div>
    <w:div w:id="1716004679">
      <w:bodyDiv w:val="1"/>
      <w:marLeft w:val="0"/>
      <w:marRight w:val="0"/>
      <w:marTop w:val="0"/>
      <w:marBottom w:val="0"/>
      <w:divBdr>
        <w:top w:val="none" w:sz="0" w:space="0" w:color="auto"/>
        <w:left w:val="none" w:sz="0" w:space="0" w:color="auto"/>
        <w:bottom w:val="none" w:sz="0" w:space="0" w:color="auto"/>
        <w:right w:val="none" w:sz="0" w:space="0" w:color="auto"/>
      </w:divBdr>
    </w:div>
    <w:div w:id="1737169690">
      <w:bodyDiv w:val="1"/>
      <w:marLeft w:val="0"/>
      <w:marRight w:val="0"/>
      <w:marTop w:val="0"/>
      <w:marBottom w:val="0"/>
      <w:divBdr>
        <w:top w:val="none" w:sz="0" w:space="0" w:color="auto"/>
        <w:left w:val="none" w:sz="0" w:space="0" w:color="auto"/>
        <w:bottom w:val="none" w:sz="0" w:space="0" w:color="auto"/>
        <w:right w:val="none" w:sz="0" w:space="0" w:color="auto"/>
      </w:divBdr>
    </w:div>
    <w:div w:id="1788694609">
      <w:bodyDiv w:val="1"/>
      <w:marLeft w:val="0"/>
      <w:marRight w:val="0"/>
      <w:marTop w:val="0"/>
      <w:marBottom w:val="0"/>
      <w:divBdr>
        <w:top w:val="none" w:sz="0" w:space="0" w:color="auto"/>
        <w:left w:val="none" w:sz="0" w:space="0" w:color="auto"/>
        <w:bottom w:val="none" w:sz="0" w:space="0" w:color="auto"/>
        <w:right w:val="none" w:sz="0" w:space="0" w:color="auto"/>
      </w:divBdr>
    </w:div>
    <w:div w:id="1820269410">
      <w:bodyDiv w:val="1"/>
      <w:marLeft w:val="0"/>
      <w:marRight w:val="0"/>
      <w:marTop w:val="0"/>
      <w:marBottom w:val="0"/>
      <w:divBdr>
        <w:top w:val="none" w:sz="0" w:space="0" w:color="auto"/>
        <w:left w:val="none" w:sz="0" w:space="0" w:color="auto"/>
        <w:bottom w:val="none" w:sz="0" w:space="0" w:color="auto"/>
        <w:right w:val="none" w:sz="0" w:space="0" w:color="auto"/>
      </w:divBdr>
    </w:div>
    <w:div w:id="1884171689">
      <w:bodyDiv w:val="1"/>
      <w:marLeft w:val="0"/>
      <w:marRight w:val="0"/>
      <w:marTop w:val="0"/>
      <w:marBottom w:val="0"/>
      <w:divBdr>
        <w:top w:val="none" w:sz="0" w:space="0" w:color="auto"/>
        <w:left w:val="none" w:sz="0" w:space="0" w:color="auto"/>
        <w:bottom w:val="none" w:sz="0" w:space="0" w:color="auto"/>
        <w:right w:val="none" w:sz="0" w:space="0" w:color="auto"/>
      </w:divBdr>
    </w:div>
    <w:div w:id="1900285565">
      <w:bodyDiv w:val="1"/>
      <w:marLeft w:val="0"/>
      <w:marRight w:val="0"/>
      <w:marTop w:val="0"/>
      <w:marBottom w:val="0"/>
      <w:divBdr>
        <w:top w:val="none" w:sz="0" w:space="0" w:color="auto"/>
        <w:left w:val="none" w:sz="0" w:space="0" w:color="auto"/>
        <w:bottom w:val="none" w:sz="0" w:space="0" w:color="auto"/>
        <w:right w:val="none" w:sz="0" w:space="0" w:color="auto"/>
      </w:divBdr>
    </w:div>
    <w:div w:id="1976251998">
      <w:bodyDiv w:val="1"/>
      <w:marLeft w:val="0"/>
      <w:marRight w:val="0"/>
      <w:marTop w:val="0"/>
      <w:marBottom w:val="0"/>
      <w:divBdr>
        <w:top w:val="none" w:sz="0" w:space="0" w:color="auto"/>
        <w:left w:val="none" w:sz="0" w:space="0" w:color="auto"/>
        <w:bottom w:val="none" w:sz="0" w:space="0" w:color="auto"/>
        <w:right w:val="none" w:sz="0" w:space="0" w:color="auto"/>
      </w:divBdr>
    </w:div>
    <w:div w:id="2033989690">
      <w:bodyDiv w:val="1"/>
      <w:marLeft w:val="0"/>
      <w:marRight w:val="0"/>
      <w:marTop w:val="0"/>
      <w:marBottom w:val="0"/>
      <w:divBdr>
        <w:top w:val="none" w:sz="0" w:space="0" w:color="auto"/>
        <w:left w:val="none" w:sz="0" w:space="0" w:color="auto"/>
        <w:bottom w:val="none" w:sz="0" w:space="0" w:color="auto"/>
        <w:right w:val="none" w:sz="0" w:space="0" w:color="auto"/>
      </w:divBdr>
    </w:div>
    <w:div w:id="2047245038">
      <w:bodyDiv w:val="1"/>
      <w:marLeft w:val="0"/>
      <w:marRight w:val="0"/>
      <w:marTop w:val="0"/>
      <w:marBottom w:val="0"/>
      <w:divBdr>
        <w:top w:val="none" w:sz="0" w:space="0" w:color="auto"/>
        <w:left w:val="none" w:sz="0" w:space="0" w:color="auto"/>
        <w:bottom w:val="none" w:sz="0" w:space="0" w:color="auto"/>
        <w:right w:val="none" w:sz="0" w:space="0" w:color="auto"/>
      </w:divBdr>
    </w:div>
    <w:div w:id="2055815053">
      <w:bodyDiv w:val="1"/>
      <w:marLeft w:val="0"/>
      <w:marRight w:val="0"/>
      <w:marTop w:val="0"/>
      <w:marBottom w:val="0"/>
      <w:divBdr>
        <w:top w:val="none" w:sz="0" w:space="0" w:color="auto"/>
        <w:left w:val="none" w:sz="0" w:space="0" w:color="auto"/>
        <w:bottom w:val="none" w:sz="0" w:space="0" w:color="auto"/>
        <w:right w:val="none" w:sz="0" w:space="0" w:color="auto"/>
      </w:divBdr>
    </w:div>
    <w:div w:id="2076976017">
      <w:bodyDiv w:val="1"/>
      <w:marLeft w:val="0"/>
      <w:marRight w:val="0"/>
      <w:marTop w:val="0"/>
      <w:marBottom w:val="0"/>
      <w:divBdr>
        <w:top w:val="none" w:sz="0" w:space="0" w:color="auto"/>
        <w:left w:val="none" w:sz="0" w:space="0" w:color="auto"/>
        <w:bottom w:val="none" w:sz="0" w:space="0" w:color="auto"/>
        <w:right w:val="none" w:sz="0" w:space="0" w:color="auto"/>
      </w:divBdr>
    </w:div>
    <w:div w:id="2123644983">
      <w:bodyDiv w:val="1"/>
      <w:marLeft w:val="0"/>
      <w:marRight w:val="0"/>
      <w:marTop w:val="0"/>
      <w:marBottom w:val="0"/>
      <w:divBdr>
        <w:top w:val="none" w:sz="0" w:space="0" w:color="auto"/>
        <w:left w:val="none" w:sz="0" w:space="0" w:color="auto"/>
        <w:bottom w:val="none" w:sz="0" w:space="0" w:color="auto"/>
        <w:right w:val="none" w:sz="0" w:space="0" w:color="auto"/>
      </w:divBdr>
    </w:div>
    <w:div w:id="21423080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ffordablecollegesonline.org/degrees/best-online-bachelors-in-legal-studies-program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ffordablecollegesonlin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ffordablecollegesonline.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 Kelly</dc:creator>
  <cp:lastModifiedBy>Macias, Sylvia</cp:lastModifiedBy>
  <cp:revision>2</cp:revision>
  <dcterms:created xsi:type="dcterms:W3CDTF">2018-10-09T18:31:00Z</dcterms:created>
  <dcterms:modified xsi:type="dcterms:W3CDTF">2018-10-09T18:31:00Z</dcterms:modified>
</cp:coreProperties>
</file>